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F4" w:rsidRPr="00671D65" w:rsidRDefault="00B83AF4" w:rsidP="00B83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1D65">
        <w:rPr>
          <w:rFonts w:cstheme="minorHAnsi"/>
          <w:sz w:val="24"/>
          <w:szCs w:val="24"/>
        </w:rPr>
        <w:t>Papel Timbrado</w:t>
      </w:r>
    </w:p>
    <w:p w:rsidR="00B83AF4" w:rsidRPr="00671D65" w:rsidRDefault="00B83AF4" w:rsidP="00B83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83AF4" w:rsidRPr="00671D65" w:rsidRDefault="00B83AF4" w:rsidP="00B83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1D65">
        <w:rPr>
          <w:rFonts w:cstheme="minorHAnsi"/>
          <w:sz w:val="24"/>
          <w:szCs w:val="24"/>
        </w:rPr>
        <w:t>SECRETARIA DE SAÚDE</w:t>
      </w:r>
    </w:p>
    <w:p w:rsidR="00B83AF4" w:rsidRPr="00671D65" w:rsidRDefault="00B83AF4" w:rsidP="00B83A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71D65">
        <w:rPr>
          <w:rFonts w:cstheme="minorHAnsi"/>
          <w:sz w:val="24"/>
          <w:szCs w:val="24"/>
        </w:rPr>
        <w:t>(ESTADUAL, MUNICIPAL ou DF)</w:t>
      </w:r>
    </w:p>
    <w:p w:rsidR="00B318ED" w:rsidRPr="00B83AF4" w:rsidRDefault="00B318ED" w:rsidP="00B318E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B318ED" w:rsidRPr="00B83AF4" w:rsidRDefault="00B318ED" w:rsidP="00B318E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252462" w:rsidRDefault="00252462" w:rsidP="00B318E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DECLARAÇÃO</w:t>
      </w:r>
    </w:p>
    <w:p w:rsidR="00B318ED" w:rsidRPr="00B83AF4" w:rsidRDefault="00B318ED" w:rsidP="00B318E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83AF4">
        <w:rPr>
          <w:rFonts w:cstheme="minorHAnsi"/>
          <w:b/>
          <w:bCs/>
          <w:sz w:val="24"/>
          <w:szCs w:val="24"/>
        </w:rPr>
        <w:t>GARANTIA DE FORNECIMENTO</w:t>
      </w:r>
      <w:r w:rsidR="009D0E5F" w:rsidRPr="00B83AF4">
        <w:rPr>
          <w:rFonts w:cstheme="minorHAnsi"/>
          <w:b/>
          <w:bCs/>
          <w:sz w:val="24"/>
          <w:szCs w:val="24"/>
        </w:rPr>
        <w:t xml:space="preserve"> </w:t>
      </w:r>
      <w:r w:rsidRPr="00B83AF4">
        <w:rPr>
          <w:rFonts w:cstheme="minorHAnsi"/>
          <w:b/>
          <w:bCs/>
          <w:sz w:val="24"/>
          <w:szCs w:val="24"/>
        </w:rPr>
        <w:t>DE HEMOCOMPONENTES</w:t>
      </w:r>
    </w:p>
    <w:p w:rsidR="00B318ED" w:rsidRPr="00B83AF4" w:rsidRDefault="00B318ED" w:rsidP="00B318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B318ED" w:rsidRPr="00B83AF4" w:rsidRDefault="00B318ED" w:rsidP="00B318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B318ED" w:rsidRPr="00B83AF4" w:rsidRDefault="00B318ED" w:rsidP="00671D65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4"/>
          <w:szCs w:val="24"/>
        </w:rPr>
      </w:pPr>
      <w:r w:rsidRPr="00B83AF4">
        <w:rPr>
          <w:rFonts w:cstheme="minorHAnsi"/>
          <w:sz w:val="24"/>
          <w:szCs w:val="24"/>
        </w:rPr>
        <w:t xml:space="preserve">Declaro, para fins de cumprimento do requisito documental a que se refere </w:t>
      </w:r>
      <w:r w:rsidR="00671D65">
        <w:rPr>
          <w:rFonts w:cstheme="minorHAnsi"/>
          <w:sz w:val="24"/>
          <w:szCs w:val="24"/>
        </w:rPr>
        <w:t>no Anexo II, Título III da Portaria de Consolidação/GM/MS nº 3, de 28/09/2017,</w:t>
      </w:r>
      <w:r w:rsidRPr="00B83AF4">
        <w:rPr>
          <w:rFonts w:cstheme="minorHAnsi"/>
          <w:sz w:val="24"/>
          <w:szCs w:val="24"/>
        </w:rPr>
        <w:t xml:space="preserve"> que</w:t>
      </w:r>
      <w:r w:rsidR="009D0E5F" w:rsidRPr="00B83AF4">
        <w:rPr>
          <w:rFonts w:cstheme="minorHAnsi"/>
          <w:sz w:val="24"/>
          <w:szCs w:val="24"/>
        </w:rPr>
        <w:t xml:space="preserve"> </w:t>
      </w:r>
      <w:proofErr w:type="gramStart"/>
      <w:r w:rsidR="009D0E5F" w:rsidRPr="00B83AF4">
        <w:rPr>
          <w:rFonts w:cstheme="minorHAnsi"/>
          <w:sz w:val="24"/>
          <w:szCs w:val="24"/>
        </w:rPr>
        <w:t>o(</w:t>
      </w:r>
      <w:proofErr w:type="gramEnd"/>
      <w:r w:rsidR="009D0E5F" w:rsidRPr="00B83AF4">
        <w:rPr>
          <w:rFonts w:cstheme="minorHAnsi"/>
          <w:sz w:val="24"/>
          <w:szCs w:val="24"/>
        </w:rPr>
        <w:t>a) _______________</w:t>
      </w:r>
      <w:r w:rsidRPr="00B83AF4">
        <w:rPr>
          <w:rFonts w:cstheme="minorHAnsi"/>
          <w:b/>
          <w:bCs/>
          <w:sz w:val="24"/>
          <w:szCs w:val="24"/>
        </w:rPr>
        <w:t xml:space="preserve"> </w:t>
      </w:r>
      <w:r w:rsidR="009D0E5F" w:rsidRPr="00B83AF4">
        <w:rPr>
          <w:rFonts w:cstheme="minorHAnsi"/>
          <w:i/>
          <w:sz w:val="24"/>
          <w:szCs w:val="24"/>
        </w:rPr>
        <w:t>(nome</w:t>
      </w:r>
      <w:r w:rsidR="00BA13E6">
        <w:rPr>
          <w:rFonts w:cstheme="minorHAnsi"/>
          <w:i/>
          <w:sz w:val="24"/>
          <w:szCs w:val="24"/>
        </w:rPr>
        <w:t xml:space="preserve"> </w:t>
      </w:r>
      <w:r w:rsidR="0073202C">
        <w:rPr>
          <w:rFonts w:cstheme="minorHAnsi"/>
          <w:i/>
          <w:sz w:val="24"/>
          <w:szCs w:val="24"/>
        </w:rPr>
        <w:t xml:space="preserve">do </w:t>
      </w:r>
      <w:bookmarkStart w:id="0" w:name="_GoBack"/>
      <w:bookmarkEnd w:id="0"/>
      <w:r w:rsidR="00671D65" w:rsidRPr="006217FB">
        <w:rPr>
          <w:rFonts w:cstheme="minorHAnsi"/>
          <w:i/>
          <w:sz w:val="24"/>
          <w:szCs w:val="24"/>
        </w:rPr>
        <w:t>hospital</w:t>
      </w:r>
      <w:r w:rsidR="00BA13E6">
        <w:rPr>
          <w:rFonts w:cstheme="minorHAnsi"/>
          <w:i/>
          <w:sz w:val="24"/>
          <w:szCs w:val="24"/>
        </w:rPr>
        <w:t>/maternidade</w:t>
      </w:r>
      <w:r w:rsidR="009D0E5F" w:rsidRPr="006217FB">
        <w:rPr>
          <w:rFonts w:cstheme="minorHAnsi"/>
          <w:sz w:val="24"/>
          <w:szCs w:val="24"/>
        </w:rPr>
        <w:t>),</w:t>
      </w:r>
      <w:r w:rsidR="00671D65" w:rsidRPr="006217FB">
        <w:rPr>
          <w:rFonts w:cstheme="minorHAnsi"/>
          <w:sz w:val="24"/>
          <w:szCs w:val="24"/>
        </w:rPr>
        <w:t xml:space="preserve"> </w:t>
      </w:r>
      <w:r w:rsidR="00614593">
        <w:rPr>
          <w:rFonts w:cstheme="minorHAnsi"/>
          <w:bCs/>
          <w:sz w:val="24"/>
          <w:szCs w:val="24"/>
        </w:rPr>
        <w:t xml:space="preserve">CNES nº ____________, </w:t>
      </w:r>
      <w:r w:rsidRPr="00B83AF4">
        <w:rPr>
          <w:rFonts w:cstheme="minorHAnsi"/>
          <w:sz w:val="24"/>
          <w:szCs w:val="24"/>
        </w:rPr>
        <w:t xml:space="preserve">disponibiliza </w:t>
      </w:r>
      <w:proofErr w:type="spellStart"/>
      <w:r w:rsidRPr="00B83AF4">
        <w:rPr>
          <w:rFonts w:cstheme="minorHAnsi"/>
          <w:sz w:val="24"/>
          <w:szCs w:val="24"/>
        </w:rPr>
        <w:t>hemocomponentes</w:t>
      </w:r>
      <w:proofErr w:type="spellEnd"/>
      <w:r w:rsidR="009D0E5F" w:rsidRPr="00B83AF4">
        <w:rPr>
          <w:rFonts w:cstheme="minorHAnsi"/>
          <w:sz w:val="24"/>
          <w:szCs w:val="24"/>
        </w:rPr>
        <w:t xml:space="preserve"> 24h/dia nos 07 dias da semana</w:t>
      </w:r>
      <w:r w:rsidR="00C7273F" w:rsidRPr="00B83AF4">
        <w:rPr>
          <w:rFonts w:cstheme="minorHAnsi"/>
          <w:sz w:val="24"/>
          <w:szCs w:val="24"/>
        </w:rPr>
        <w:t xml:space="preserve">. </w:t>
      </w:r>
      <w:r w:rsidR="00C7273F" w:rsidRPr="00B83AF4">
        <w:rPr>
          <w:rFonts w:cstheme="minorHAnsi"/>
          <w:i/>
          <w:sz w:val="24"/>
          <w:szCs w:val="24"/>
        </w:rPr>
        <w:t>(</w:t>
      </w:r>
      <w:proofErr w:type="gramStart"/>
      <w:r w:rsidR="00C7273F" w:rsidRPr="00B83AF4">
        <w:rPr>
          <w:rFonts w:cstheme="minorHAnsi"/>
          <w:i/>
          <w:sz w:val="24"/>
          <w:szCs w:val="24"/>
        </w:rPr>
        <w:t>informar</w:t>
      </w:r>
      <w:proofErr w:type="gramEnd"/>
      <w:r w:rsidR="00C7273F" w:rsidRPr="00B83AF4">
        <w:rPr>
          <w:rFonts w:cstheme="minorHAnsi"/>
          <w:i/>
          <w:sz w:val="24"/>
          <w:szCs w:val="24"/>
        </w:rPr>
        <w:t xml:space="preserve"> se o</w:t>
      </w:r>
      <w:r w:rsidR="00C61196" w:rsidRPr="00B83AF4">
        <w:rPr>
          <w:rFonts w:cstheme="minorHAnsi"/>
          <w:i/>
          <w:sz w:val="24"/>
          <w:szCs w:val="24"/>
        </w:rPr>
        <w:t xml:space="preserve">s </w:t>
      </w:r>
      <w:proofErr w:type="spellStart"/>
      <w:r w:rsidR="00C61196" w:rsidRPr="00B83AF4">
        <w:rPr>
          <w:rFonts w:cstheme="minorHAnsi"/>
          <w:i/>
          <w:sz w:val="24"/>
          <w:szCs w:val="24"/>
        </w:rPr>
        <w:t>hemocomponentes</w:t>
      </w:r>
      <w:proofErr w:type="spellEnd"/>
      <w:r w:rsidR="00C61196" w:rsidRPr="00B83AF4">
        <w:rPr>
          <w:rFonts w:cstheme="minorHAnsi"/>
          <w:i/>
          <w:sz w:val="24"/>
          <w:szCs w:val="24"/>
        </w:rPr>
        <w:t xml:space="preserve"> são fornecidos </w:t>
      </w:r>
      <w:r w:rsidR="00C7273F" w:rsidRPr="00B83AF4">
        <w:rPr>
          <w:rFonts w:cstheme="minorHAnsi"/>
          <w:i/>
          <w:sz w:val="24"/>
          <w:szCs w:val="24"/>
        </w:rPr>
        <w:t xml:space="preserve">pelo próprio estabelecimento </w:t>
      </w:r>
      <w:r w:rsidR="00C7273F" w:rsidRPr="001E73B0">
        <w:rPr>
          <w:rFonts w:cstheme="minorHAnsi"/>
          <w:i/>
          <w:sz w:val="24"/>
          <w:szCs w:val="24"/>
          <w:u w:val="single"/>
        </w:rPr>
        <w:t>ou</w:t>
      </w:r>
      <w:r w:rsidR="001115A4" w:rsidRPr="00B83AF4">
        <w:rPr>
          <w:rFonts w:cstheme="minorHAnsi"/>
          <w:i/>
          <w:sz w:val="24"/>
          <w:szCs w:val="24"/>
        </w:rPr>
        <w:t xml:space="preserve"> </w:t>
      </w:r>
      <w:r w:rsidR="00671D65">
        <w:rPr>
          <w:rFonts w:cstheme="minorHAnsi"/>
          <w:i/>
          <w:sz w:val="24"/>
          <w:szCs w:val="24"/>
        </w:rPr>
        <w:t>informar</w:t>
      </w:r>
      <w:r w:rsidR="006217FB">
        <w:rPr>
          <w:rFonts w:cstheme="minorHAnsi"/>
          <w:i/>
          <w:sz w:val="24"/>
          <w:szCs w:val="24"/>
        </w:rPr>
        <w:t xml:space="preserve"> os dados do</w:t>
      </w:r>
      <w:r w:rsidR="001115A4" w:rsidRPr="00B83AF4">
        <w:rPr>
          <w:rFonts w:cstheme="minorHAnsi"/>
          <w:i/>
          <w:sz w:val="24"/>
          <w:szCs w:val="24"/>
        </w:rPr>
        <w:t xml:space="preserve"> </w:t>
      </w:r>
      <w:r w:rsidR="00C7273F" w:rsidRPr="00B83AF4">
        <w:rPr>
          <w:rFonts w:cstheme="minorHAnsi"/>
          <w:i/>
          <w:sz w:val="24"/>
          <w:szCs w:val="24"/>
        </w:rPr>
        <w:t>documento de formalização de seu fornecimento nos termos da Portaria nº 1.353/GM/MS, de 13 de junho de 2011 e da Resolução da Diretoria Colegiada nº 151</w:t>
      </w:r>
      <w:r w:rsidRPr="00B83AF4">
        <w:rPr>
          <w:rFonts w:cstheme="minorHAnsi"/>
          <w:i/>
          <w:sz w:val="24"/>
          <w:szCs w:val="24"/>
        </w:rPr>
        <w:t>,</w:t>
      </w:r>
      <w:r w:rsidR="00C7273F" w:rsidRPr="00B83AF4">
        <w:rPr>
          <w:rFonts w:cstheme="minorHAnsi"/>
          <w:i/>
          <w:sz w:val="24"/>
          <w:szCs w:val="24"/>
        </w:rPr>
        <w:t xml:space="preserve"> de 21 de agosto de 2011 da ANVISA)</w:t>
      </w:r>
      <w:r w:rsidR="00671D65">
        <w:rPr>
          <w:rFonts w:cstheme="minorHAnsi"/>
          <w:i/>
          <w:sz w:val="24"/>
          <w:szCs w:val="24"/>
        </w:rPr>
        <w:t xml:space="preserve">. </w:t>
      </w:r>
    </w:p>
    <w:p w:rsidR="00B318ED" w:rsidRPr="00B83AF4" w:rsidRDefault="00B318ED" w:rsidP="00B318E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9D0E5F" w:rsidRPr="00B83AF4" w:rsidRDefault="009D0E5F" w:rsidP="009D0E5F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83AF4">
        <w:rPr>
          <w:rFonts w:cstheme="minorHAnsi"/>
          <w:sz w:val="24"/>
          <w:szCs w:val="24"/>
        </w:rPr>
        <w:t>Local/Data</w:t>
      </w:r>
      <w:r w:rsidR="00671D65">
        <w:rPr>
          <w:rFonts w:cstheme="minorHAnsi"/>
          <w:sz w:val="24"/>
          <w:szCs w:val="24"/>
        </w:rPr>
        <w:t>,</w:t>
      </w:r>
    </w:p>
    <w:p w:rsidR="004D0522" w:rsidRPr="00B83AF4" w:rsidRDefault="004D0522" w:rsidP="009D0E5F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27BAF" w:rsidRPr="00B83AF4" w:rsidRDefault="00027BAF" w:rsidP="009D0E5F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27BAF" w:rsidRPr="00B83AF4" w:rsidRDefault="00027BAF" w:rsidP="00027BA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83AF4">
        <w:rPr>
          <w:rFonts w:cstheme="minorHAnsi"/>
          <w:sz w:val="24"/>
          <w:szCs w:val="24"/>
        </w:rPr>
        <w:t>_________________________________</w:t>
      </w:r>
    </w:p>
    <w:p w:rsidR="00027BAF" w:rsidRPr="00B83AF4" w:rsidRDefault="00027BAF" w:rsidP="00027BA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83AF4">
        <w:rPr>
          <w:rFonts w:cstheme="minorHAnsi"/>
          <w:sz w:val="24"/>
          <w:szCs w:val="24"/>
        </w:rPr>
        <w:t>SECRETÁRIO DE SAÚDE</w:t>
      </w:r>
    </w:p>
    <w:p w:rsidR="00027BAF" w:rsidRPr="00B83AF4" w:rsidRDefault="00027BAF" w:rsidP="00027BA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 w:rsidRPr="00B83AF4">
        <w:rPr>
          <w:rFonts w:cstheme="minorHAnsi"/>
          <w:sz w:val="24"/>
          <w:szCs w:val="24"/>
        </w:rPr>
        <w:t>(</w:t>
      </w:r>
      <w:proofErr w:type="gramStart"/>
      <w:r w:rsidRPr="00B83AF4">
        <w:rPr>
          <w:rFonts w:cstheme="minorHAnsi"/>
          <w:sz w:val="24"/>
          <w:szCs w:val="24"/>
        </w:rPr>
        <w:t>estado</w:t>
      </w:r>
      <w:proofErr w:type="gramEnd"/>
      <w:r w:rsidRPr="00B83AF4">
        <w:rPr>
          <w:rFonts w:cstheme="minorHAnsi"/>
          <w:sz w:val="24"/>
          <w:szCs w:val="24"/>
        </w:rPr>
        <w:t>, município ou do DF)</w:t>
      </w:r>
    </w:p>
    <w:p w:rsidR="00027BAF" w:rsidRPr="00B83AF4" w:rsidRDefault="00027BAF" w:rsidP="00027B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7BAF" w:rsidRPr="00680C75" w:rsidRDefault="00027BAF" w:rsidP="009D0E5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9D0E5F" w:rsidRDefault="009D0E5F" w:rsidP="00B318E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9D0E5F" w:rsidRPr="009D0E5F" w:rsidRDefault="009D0E5F" w:rsidP="00B318E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B318ED" w:rsidRPr="009D0E5F" w:rsidRDefault="00B318ED" w:rsidP="00B318E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B318ED" w:rsidRPr="009D0E5F" w:rsidRDefault="00B318ED" w:rsidP="009D0E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D0E5F">
        <w:rPr>
          <w:rFonts w:ascii="Calibri" w:hAnsi="Calibri" w:cs="Calibri"/>
          <w:sz w:val="24"/>
          <w:szCs w:val="24"/>
        </w:rPr>
        <w:tab/>
      </w:r>
      <w:r w:rsidRPr="009D0E5F">
        <w:rPr>
          <w:rFonts w:ascii="Calibri" w:hAnsi="Calibri" w:cs="Calibri"/>
          <w:sz w:val="24"/>
          <w:szCs w:val="24"/>
        </w:rPr>
        <w:tab/>
      </w:r>
    </w:p>
    <w:p w:rsidR="00B318ED" w:rsidRPr="00B318ED" w:rsidRDefault="00B318ED" w:rsidP="00B318E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sectPr w:rsidR="00B318ED" w:rsidRPr="00B318ED" w:rsidSect="002E6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ED"/>
    <w:rsid w:val="00027BAF"/>
    <w:rsid w:val="000C4001"/>
    <w:rsid w:val="001115A4"/>
    <w:rsid w:val="001E73B0"/>
    <w:rsid w:val="00252462"/>
    <w:rsid w:val="002E6465"/>
    <w:rsid w:val="003B689A"/>
    <w:rsid w:val="003F594F"/>
    <w:rsid w:val="0048055F"/>
    <w:rsid w:val="004D0522"/>
    <w:rsid w:val="00601A08"/>
    <w:rsid w:val="00614593"/>
    <w:rsid w:val="006217FB"/>
    <w:rsid w:val="00671D65"/>
    <w:rsid w:val="0072482B"/>
    <w:rsid w:val="0073202C"/>
    <w:rsid w:val="007E0525"/>
    <w:rsid w:val="00890AE0"/>
    <w:rsid w:val="009709A4"/>
    <w:rsid w:val="009D0E5F"/>
    <w:rsid w:val="009D5112"/>
    <w:rsid w:val="009E7D6E"/>
    <w:rsid w:val="00AD1C14"/>
    <w:rsid w:val="00AF6BC9"/>
    <w:rsid w:val="00B318ED"/>
    <w:rsid w:val="00B40A4D"/>
    <w:rsid w:val="00B83AF4"/>
    <w:rsid w:val="00BA13E6"/>
    <w:rsid w:val="00BC12A4"/>
    <w:rsid w:val="00C61196"/>
    <w:rsid w:val="00C7273F"/>
    <w:rsid w:val="00CD0315"/>
    <w:rsid w:val="00D626FD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6E447-C4A1-4B62-8C73-17F50DA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Tania de Melo Coelho</cp:lastModifiedBy>
  <cp:revision>8</cp:revision>
  <dcterms:created xsi:type="dcterms:W3CDTF">2019-01-11T12:05:00Z</dcterms:created>
  <dcterms:modified xsi:type="dcterms:W3CDTF">2019-02-05T14:27:00Z</dcterms:modified>
</cp:coreProperties>
</file>