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722BF3" w14:textId="77777777" w:rsidR="003D360A" w:rsidRDefault="003D360A">
      <w:pPr>
        <w:tabs>
          <w:tab w:val="left" w:pos="708"/>
        </w:tabs>
        <w:spacing w:after="0" w:line="240" w:lineRule="auto"/>
        <w:rPr>
          <w:rFonts w:ascii="Arial" w:eastAsia="Arial" w:hAnsi="Arial" w:cs="Arial"/>
          <w:sz w:val="4"/>
          <w:szCs w:val="4"/>
        </w:rPr>
      </w:pPr>
    </w:p>
    <w:tbl>
      <w:tblPr>
        <w:tblStyle w:val="a0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4819"/>
        <w:gridCol w:w="1956"/>
      </w:tblGrid>
      <w:tr w:rsidR="003D360A" w:rsidRPr="00A218E1" w14:paraId="55AF60ED" w14:textId="77777777" w:rsidTr="003C0F7E">
        <w:trPr>
          <w:trHeight w:val="420"/>
        </w:trPr>
        <w:tc>
          <w:tcPr>
            <w:tcW w:w="10065" w:type="dxa"/>
            <w:gridSpan w:val="3"/>
            <w:shd w:val="clear" w:color="auto" w:fill="548DD4"/>
            <w:vAlign w:val="center"/>
          </w:tcPr>
          <w:p w14:paraId="6F0CB602" w14:textId="77777777" w:rsidR="003D360A" w:rsidRPr="00A218E1" w:rsidRDefault="00E722B6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PARTE A - IDENTIFICAÇÃO DO ESTABELECIMENTO</w:t>
            </w:r>
          </w:p>
        </w:tc>
      </w:tr>
      <w:tr w:rsidR="003D360A" w:rsidRPr="00A218E1" w14:paraId="1725A421" w14:textId="77777777" w:rsidTr="00B541FB">
        <w:trPr>
          <w:trHeight w:val="236"/>
        </w:trPr>
        <w:tc>
          <w:tcPr>
            <w:tcW w:w="3290" w:type="dxa"/>
            <w:vAlign w:val="center"/>
          </w:tcPr>
          <w:p w14:paraId="44263F6F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CNPJ:</w:t>
            </w:r>
          </w:p>
        </w:tc>
        <w:tc>
          <w:tcPr>
            <w:tcW w:w="6775" w:type="dxa"/>
            <w:gridSpan w:val="2"/>
            <w:vAlign w:val="center"/>
          </w:tcPr>
          <w:p w14:paraId="0A5C6F47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A218E1" w14:paraId="3B5CC652" w14:textId="77777777" w:rsidTr="00B541FB">
        <w:trPr>
          <w:trHeight w:val="242"/>
        </w:trPr>
        <w:tc>
          <w:tcPr>
            <w:tcW w:w="3290" w:type="dxa"/>
            <w:vAlign w:val="center"/>
          </w:tcPr>
          <w:p w14:paraId="1A163558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Razão Social:</w:t>
            </w:r>
          </w:p>
        </w:tc>
        <w:tc>
          <w:tcPr>
            <w:tcW w:w="6775" w:type="dxa"/>
            <w:gridSpan w:val="2"/>
            <w:vAlign w:val="center"/>
          </w:tcPr>
          <w:p w14:paraId="61094303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A218E1" w14:paraId="0E0C2C52" w14:textId="77777777" w:rsidTr="00B541FB">
        <w:trPr>
          <w:trHeight w:val="233"/>
        </w:trPr>
        <w:tc>
          <w:tcPr>
            <w:tcW w:w="3290" w:type="dxa"/>
            <w:vAlign w:val="center"/>
          </w:tcPr>
          <w:p w14:paraId="713117C5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6775" w:type="dxa"/>
            <w:gridSpan w:val="2"/>
            <w:vAlign w:val="center"/>
          </w:tcPr>
          <w:p w14:paraId="0369D48F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166A" w:rsidRPr="00A218E1" w14:paraId="3DEAF162" w14:textId="77777777" w:rsidTr="00B541FB">
        <w:trPr>
          <w:trHeight w:val="367"/>
        </w:trPr>
        <w:tc>
          <w:tcPr>
            <w:tcW w:w="3290" w:type="dxa"/>
            <w:vAlign w:val="center"/>
          </w:tcPr>
          <w:p w14:paraId="040D0C60" w14:textId="77777777" w:rsidR="004C166A" w:rsidRPr="00A218E1" w:rsidRDefault="004C166A">
            <w:pPr>
              <w:spacing w:before="60" w:after="6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Período da inspeção:</w:t>
            </w:r>
          </w:p>
        </w:tc>
        <w:tc>
          <w:tcPr>
            <w:tcW w:w="6775" w:type="dxa"/>
            <w:gridSpan w:val="2"/>
            <w:vAlign w:val="center"/>
          </w:tcPr>
          <w:p w14:paraId="03A07667" w14:textId="77777777" w:rsidR="004C166A" w:rsidRPr="00A218E1" w:rsidRDefault="004C166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A218E1" w14:paraId="72814E3F" w14:textId="77777777" w:rsidTr="00B541FB">
        <w:trPr>
          <w:trHeight w:val="232"/>
        </w:trPr>
        <w:tc>
          <w:tcPr>
            <w:tcW w:w="3290" w:type="dxa"/>
            <w:vAlign w:val="center"/>
          </w:tcPr>
          <w:p w14:paraId="793B1DA1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Tipo:</w:t>
            </w:r>
            <w:bookmarkStart w:id="0" w:name="gjdgxs" w:colFirst="0" w:colLast="0"/>
            <w:bookmarkEnd w:id="0"/>
          </w:p>
        </w:tc>
        <w:tc>
          <w:tcPr>
            <w:tcW w:w="6775" w:type="dxa"/>
            <w:gridSpan w:val="2"/>
            <w:vAlign w:val="center"/>
          </w:tcPr>
          <w:p w14:paraId="6BECB24E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trike/>
                <w:sz w:val="20"/>
                <w:szCs w:val="20"/>
              </w:rPr>
            </w:pPr>
          </w:p>
        </w:tc>
      </w:tr>
      <w:tr w:rsidR="003D360A" w:rsidRPr="00A218E1" w14:paraId="602580F0" w14:textId="77777777" w:rsidTr="001A40B3">
        <w:trPr>
          <w:trHeight w:val="400"/>
        </w:trPr>
        <w:tc>
          <w:tcPr>
            <w:tcW w:w="3290" w:type="dxa"/>
            <w:vMerge w:val="restart"/>
            <w:vAlign w:val="center"/>
          </w:tcPr>
          <w:p w14:paraId="65A3C716" w14:textId="77777777" w:rsidR="003D360A" w:rsidRPr="00A218E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Equipe Inspetora Responsável pelo preenchimento:</w:t>
            </w:r>
          </w:p>
        </w:tc>
        <w:tc>
          <w:tcPr>
            <w:tcW w:w="4819" w:type="dxa"/>
            <w:vAlign w:val="center"/>
          </w:tcPr>
          <w:p w14:paraId="57198F1A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0A93B8CF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A218E1" w14:paraId="70645B98" w14:textId="77777777" w:rsidTr="00B541FB">
        <w:trPr>
          <w:trHeight w:val="243"/>
        </w:trPr>
        <w:tc>
          <w:tcPr>
            <w:tcW w:w="3290" w:type="dxa"/>
            <w:vMerge/>
            <w:vAlign w:val="center"/>
          </w:tcPr>
          <w:p w14:paraId="19D069AE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6B7300AA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14:paraId="35ED6C66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51ACE8D" w14:textId="77777777" w:rsidR="003D360A" w:rsidRPr="00A218E1" w:rsidRDefault="003D360A">
      <w:pPr>
        <w:spacing w:after="0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7059"/>
      </w:tblGrid>
      <w:tr w:rsidR="003D360A" w:rsidRPr="00A218E1" w14:paraId="53ECF4E4" w14:textId="77777777" w:rsidTr="001A40B3">
        <w:trPr>
          <w:trHeight w:val="440"/>
        </w:trPr>
        <w:tc>
          <w:tcPr>
            <w:tcW w:w="10065" w:type="dxa"/>
            <w:gridSpan w:val="2"/>
            <w:shd w:val="clear" w:color="auto" w:fill="548DD4"/>
            <w:vAlign w:val="center"/>
          </w:tcPr>
          <w:p w14:paraId="0072ECA4" w14:textId="77777777" w:rsidR="003D360A" w:rsidRPr="00A218E1" w:rsidRDefault="00E722B6" w:rsidP="00E31644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PARTE </w:t>
            </w:r>
            <w:r w:rsidR="00E31644"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B</w:t>
            </w:r>
            <w:r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– DETERMINAÇÃO DO RISCO REGULATÓRIO ASSOCIADO À ÚLTIMA INSPEÇÃO DE ROTINA</w:t>
            </w:r>
          </w:p>
        </w:tc>
      </w:tr>
      <w:tr w:rsidR="003D360A" w:rsidRPr="00A218E1" w14:paraId="74D08B85" w14:textId="77777777" w:rsidTr="001A40B3">
        <w:trPr>
          <w:trHeight w:val="3381"/>
        </w:trPr>
        <w:tc>
          <w:tcPr>
            <w:tcW w:w="3006" w:type="dxa"/>
            <w:vAlign w:val="center"/>
          </w:tcPr>
          <w:p w14:paraId="447BBA34" w14:textId="77777777" w:rsidR="003D360A" w:rsidRPr="00A218E1" w:rsidRDefault="003D360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9A326FE" w14:textId="77777777" w:rsidR="003D360A" w:rsidRPr="00A218E1" w:rsidRDefault="003D360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31BD0C3" w14:textId="77777777" w:rsidR="003D360A" w:rsidRPr="00A218E1" w:rsidRDefault="003D360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24B7A9" w14:textId="77777777" w:rsidR="003D360A" w:rsidRPr="00A218E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O risco regulatório indicado pelo perfil de não conformidades mais recentes é:</w:t>
            </w:r>
          </w:p>
          <w:p w14:paraId="44A69AAC" w14:textId="77777777" w:rsidR="003D360A" w:rsidRPr="00A218E1" w:rsidRDefault="003D360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888EE0" w14:textId="77777777" w:rsidR="003D360A" w:rsidRPr="00A218E1" w:rsidRDefault="003D360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059" w:type="dxa"/>
            <w:vAlign w:val="center"/>
          </w:tcPr>
          <w:tbl>
            <w:tblPr>
              <w:tblStyle w:val="a4"/>
              <w:tblW w:w="620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3782"/>
              <w:gridCol w:w="694"/>
            </w:tblGrid>
            <w:tr w:rsidR="003D360A" w:rsidRPr="00A218E1" w14:paraId="6890C409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7FDE11C5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</w:t>
                  </w:r>
                </w:p>
                <w:p w14:paraId="055CB013" w14:textId="77777777" w:rsidR="00B6381F" w:rsidRPr="00A218E1" w:rsidRDefault="00B6381F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3782" w:type="dxa"/>
                  <w:vAlign w:val="center"/>
                </w:tcPr>
                <w:p w14:paraId="4FDB85F8" w14:textId="77777777" w:rsidR="003D360A" w:rsidRPr="00A218E1" w:rsidRDefault="00B6381F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>Estabelecimento “satisfatório”</w:t>
                  </w:r>
                </w:p>
              </w:tc>
              <w:tc>
                <w:tcPr>
                  <w:tcW w:w="694" w:type="dxa"/>
                  <w:vAlign w:val="center"/>
                </w:tcPr>
                <w:p w14:paraId="33AF565C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</w:p>
              </w:tc>
            </w:tr>
            <w:tr w:rsidR="003D360A" w:rsidRPr="00A218E1" w14:paraId="63A9C685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14BD8B74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II</w:t>
                  </w:r>
                </w:p>
              </w:tc>
              <w:tc>
                <w:tcPr>
                  <w:tcW w:w="3782" w:type="dxa"/>
                  <w:vAlign w:val="center"/>
                </w:tcPr>
                <w:p w14:paraId="469B901F" w14:textId="77777777" w:rsidR="00B6381F" w:rsidRPr="00A218E1" w:rsidRDefault="00B6381F" w:rsidP="00B6381F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Estabelecimento “em exigência”, NC Grau 1 e/ou NC Grau 2. </w:t>
                  </w:r>
                </w:p>
                <w:p w14:paraId="58F4CAD4" w14:textId="77777777" w:rsidR="003D360A" w:rsidRPr="00A218E1" w:rsidRDefault="00B6381F" w:rsidP="00B6381F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Ausência de NC Grau 3 ou Grau 4.</w:t>
                  </w:r>
                </w:p>
              </w:tc>
              <w:tc>
                <w:tcPr>
                  <w:tcW w:w="694" w:type="dxa"/>
                  <w:vAlign w:val="center"/>
                </w:tcPr>
                <w:p w14:paraId="4216117D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</w:p>
              </w:tc>
            </w:tr>
            <w:tr w:rsidR="003D360A" w:rsidRPr="00A218E1" w14:paraId="35E32838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0331BB8E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III</w:t>
                  </w:r>
                </w:p>
              </w:tc>
              <w:tc>
                <w:tcPr>
                  <w:tcW w:w="3782" w:type="dxa"/>
                  <w:vAlign w:val="center"/>
                </w:tcPr>
                <w:p w14:paraId="25F4E4E5" w14:textId="77777777" w:rsidR="00B6381F" w:rsidRPr="00A218E1" w:rsidRDefault="00B6381F" w:rsidP="00B6381F">
                  <w:pPr>
                    <w:spacing w:before="40" w:after="40" w:line="240" w:lineRule="auto"/>
                    <w:jc w:val="both"/>
                    <w:rPr>
                      <w:rStyle w:val="ui-provider"/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218E1">
                    <w:rPr>
                      <w:rStyle w:val="ui-provider"/>
                      <w:rFonts w:ascii="Arial" w:hAnsi="Arial" w:cs="Arial"/>
                      <w:b/>
                      <w:sz w:val="20"/>
                      <w:szCs w:val="20"/>
                    </w:rPr>
                    <w:t xml:space="preserve">Estabelecimento “em exigência”, NC Grau 3 e/ou NC Grau 4. </w:t>
                  </w:r>
                </w:p>
                <w:p w14:paraId="3EFDE269" w14:textId="77777777" w:rsidR="003D360A" w:rsidRPr="00A218E1" w:rsidRDefault="00B6381F" w:rsidP="00B6381F">
                  <w:pPr>
                    <w:spacing w:before="40" w:after="4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A218E1">
                    <w:rPr>
                      <w:rStyle w:val="ui-provider"/>
                      <w:rFonts w:ascii="Arial" w:hAnsi="Arial" w:cs="Arial"/>
                      <w:b/>
                      <w:sz w:val="20"/>
                      <w:szCs w:val="20"/>
                    </w:rPr>
                    <w:t>Pode também ter apresentado NC Grau 1 e NC Grau 2.</w:t>
                  </w:r>
                </w:p>
              </w:tc>
              <w:tc>
                <w:tcPr>
                  <w:tcW w:w="694" w:type="dxa"/>
                  <w:vAlign w:val="center"/>
                </w:tcPr>
                <w:p w14:paraId="2CE3AFFC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</w:p>
              </w:tc>
            </w:tr>
          </w:tbl>
          <w:p w14:paraId="668AC5BB" w14:textId="77777777" w:rsidR="003D360A" w:rsidRPr="00A218E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Obs</w:t>
            </w:r>
            <w:r w:rsidR="001A40B3" w:rsidRPr="00A218E1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: Caso o estabelecimento seja classificado como insatisfatório na inspeção de rotina a classificação de grupos acima não se aplica.</w:t>
            </w:r>
          </w:p>
        </w:tc>
      </w:tr>
    </w:tbl>
    <w:p w14:paraId="7F855F6E" w14:textId="77777777" w:rsidR="003D360A" w:rsidRPr="00A218E1" w:rsidRDefault="003D360A" w:rsidP="001A40B3">
      <w:pPr>
        <w:spacing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7059"/>
      </w:tblGrid>
      <w:tr w:rsidR="0022436E" w:rsidRPr="00A218E1" w14:paraId="4AFAD7CD" w14:textId="77777777" w:rsidTr="00AA4883">
        <w:trPr>
          <w:trHeight w:val="420"/>
        </w:trPr>
        <w:tc>
          <w:tcPr>
            <w:tcW w:w="10065" w:type="dxa"/>
            <w:gridSpan w:val="2"/>
            <w:shd w:val="clear" w:color="auto" w:fill="548DD4"/>
            <w:vAlign w:val="center"/>
          </w:tcPr>
          <w:p w14:paraId="3AAAF161" w14:textId="77777777" w:rsidR="0022436E" w:rsidRPr="00A218E1" w:rsidRDefault="0022436E" w:rsidP="00AA4883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PARTE C – DETERMINAÇÃO DO ÍNDICE DE RISCO DO ESTABELECIMENTO</w:t>
            </w:r>
          </w:p>
        </w:tc>
      </w:tr>
      <w:tr w:rsidR="0022436E" w:rsidRPr="00A218E1" w14:paraId="175E607F" w14:textId="77777777" w:rsidTr="00B541FB">
        <w:trPr>
          <w:trHeight w:val="2132"/>
        </w:trPr>
        <w:tc>
          <w:tcPr>
            <w:tcW w:w="3006" w:type="dxa"/>
            <w:vAlign w:val="center"/>
          </w:tcPr>
          <w:p w14:paraId="1435AAD8" w14:textId="77777777" w:rsidR="0022436E" w:rsidRPr="00A218E1" w:rsidRDefault="0022436E" w:rsidP="00AA4883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A combinação da complexidade e do risco regulatório resultam no seguinte índice de risco para o estabelecimento:</w:t>
            </w:r>
          </w:p>
        </w:tc>
        <w:tc>
          <w:tcPr>
            <w:tcW w:w="7059" w:type="dxa"/>
            <w:vAlign w:val="center"/>
          </w:tcPr>
          <w:tbl>
            <w:tblPr>
              <w:tblStyle w:val="a6"/>
              <w:tblW w:w="662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1616"/>
              <w:gridCol w:w="1637"/>
              <w:gridCol w:w="1637"/>
            </w:tblGrid>
            <w:tr w:rsidR="0022436E" w:rsidRPr="00A218E1" w14:paraId="56B9C778" w14:textId="77777777" w:rsidTr="00B541FB">
              <w:trPr>
                <w:trHeight w:val="275"/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69E7CC00" w14:textId="77777777" w:rsidR="0022436E" w:rsidRPr="00A218E1" w:rsidRDefault="0022436E" w:rsidP="001A40B3">
                  <w:pPr>
                    <w:spacing w:before="60" w:after="60" w:line="240" w:lineRule="auto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890" w:type="dxa"/>
                  <w:gridSpan w:val="3"/>
                  <w:shd w:val="clear" w:color="auto" w:fill="548DD4"/>
                  <w:vAlign w:val="center"/>
                </w:tcPr>
                <w:p w14:paraId="7C8A0A4B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Complexidade</w:t>
                  </w:r>
                </w:p>
              </w:tc>
            </w:tr>
            <w:tr w:rsidR="0022436E" w:rsidRPr="00A218E1" w14:paraId="417F7BC7" w14:textId="77777777" w:rsidTr="00B541FB">
              <w:trPr>
                <w:trHeight w:val="493"/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302639E9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Risco Regulatório</w:t>
                  </w:r>
                </w:p>
              </w:tc>
              <w:tc>
                <w:tcPr>
                  <w:tcW w:w="1616" w:type="dxa"/>
                  <w:shd w:val="clear" w:color="auto" w:fill="548DD4"/>
                  <w:vAlign w:val="center"/>
                </w:tcPr>
                <w:p w14:paraId="45886806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Baixo</w:t>
                  </w:r>
                </w:p>
              </w:tc>
              <w:tc>
                <w:tcPr>
                  <w:tcW w:w="1637" w:type="dxa"/>
                  <w:shd w:val="clear" w:color="auto" w:fill="548DD4"/>
                  <w:vAlign w:val="center"/>
                </w:tcPr>
                <w:p w14:paraId="1D0B99DB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Médio</w:t>
                  </w:r>
                </w:p>
              </w:tc>
              <w:tc>
                <w:tcPr>
                  <w:tcW w:w="1637" w:type="dxa"/>
                  <w:shd w:val="clear" w:color="auto" w:fill="548DD4"/>
                  <w:vAlign w:val="center"/>
                </w:tcPr>
                <w:p w14:paraId="611A1AB5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Alto</w:t>
                  </w:r>
                </w:p>
              </w:tc>
            </w:tr>
            <w:tr w:rsidR="0022436E" w:rsidRPr="00A218E1" w14:paraId="62EEA483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52BC5BF5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</w:t>
                  </w:r>
                </w:p>
              </w:tc>
              <w:tc>
                <w:tcPr>
                  <w:tcW w:w="1616" w:type="dxa"/>
                  <w:vAlign w:val="center"/>
                </w:tcPr>
                <w:p w14:paraId="1F20979A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4064C15E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745B057E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B</w:t>
                  </w:r>
                </w:p>
              </w:tc>
            </w:tr>
            <w:tr w:rsidR="0022436E" w:rsidRPr="00A218E1" w14:paraId="34695007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782A2B99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II</w:t>
                  </w:r>
                </w:p>
              </w:tc>
              <w:tc>
                <w:tcPr>
                  <w:tcW w:w="1616" w:type="dxa"/>
                  <w:vAlign w:val="center"/>
                </w:tcPr>
                <w:p w14:paraId="04D79003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A</w:t>
                  </w:r>
                </w:p>
              </w:tc>
              <w:tc>
                <w:tcPr>
                  <w:tcW w:w="1637" w:type="dxa"/>
                  <w:vAlign w:val="center"/>
                </w:tcPr>
                <w:p w14:paraId="5CBC6747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B</w:t>
                  </w:r>
                </w:p>
              </w:tc>
              <w:tc>
                <w:tcPr>
                  <w:tcW w:w="1637" w:type="dxa"/>
                  <w:vAlign w:val="center"/>
                </w:tcPr>
                <w:p w14:paraId="42D304BB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C</w:t>
                  </w:r>
                </w:p>
              </w:tc>
            </w:tr>
            <w:tr w:rsidR="0022436E" w:rsidRPr="00A218E1" w14:paraId="4EFED9FD" w14:textId="77777777" w:rsidTr="00AA4883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472FEB11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Grupo III</w:t>
                  </w:r>
                </w:p>
              </w:tc>
              <w:tc>
                <w:tcPr>
                  <w:tcW w:w="1616" w:type="dxa"/>
                  <w:vAlign w:val="center"/>
                </w:tcPr>
                <w:p w14:paraId="1459D2CE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B</w:t>
                  </w:r>
                </w:p>
              </w:tc>
              <w:tc>
                <w:tcPr>
                  <w:tcW w:w="1637" w:type="dxa"/>
                  <w:vAlign w:val="center"/>
                </w:tcPr>
                <w:p w14:paraId="54F8E454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C</w:t>
                  </w:r>
                </w:p>
              </w:tc>
              <w:tc>
                <w:tcPr>
                  <w:tcW w:w="1637" w:type="dxa"/>
                  <w:vAlign w:val="center"/>
                </w:tcPr>
                <w:p w14:paraId="6B5C4CE5" w14:textId="77777777" w:rsidR="0022436E" w:rsidRPr="00A218E1" w:rsidRDefault="0022436E" w:rsidP="00AA4883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Segoe UI Symbol" w:eastAsia="Arial" w:hAnsi="Segoe UI Symbol" w:cs="Segoe UI Symbol"/>
                      <w:b/>
                      <w:sz w:val="20"/>
                      <w:szCs w:val="20"/>
                    </w:rPr>
                    <w:t>☐</w:t>
                  </w: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C</w:t>
                  </w:r>
                </w:p>
              </w:tc>
            </w:tr>
          </w:tbl>
          <w:p w14:paraId="21FD8EDC" w14:textId="77777777" w:rsidR="0022436E" w:rsidRPr="00A218E1" w:rsidRDefault="0022436E" w:rsidP="00AA4883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AA8A20F" w14:textId="77777777" w:rsidR="001A40B3" w:rsidRPr="00A218E1" w:rsidRDefault="001A40B3" w:rsidP="001A40B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7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410"/>
      </w:tblGrid>
      <w:tr w:rsidR="003D360A" w:rsidRPr="00A218E1" w14:paraId="75E436BD" w14:textId="77777777" w:rsidTr="00B541FB">
        <w:trPr>
          <w:trHeight w:val="420"/>
        </w:trPr>
        <w:tc>
          <w:tcPr>
            <w:tcW w:w="10065" w:type="dxa"/>
            <w:gridSpan w:val="2"/>
            <w:shd w:val="clear" w:color="auto" w:fill="548DD4"/>
            <w:vAlign w:val="center"/>
          </w:tcPr>
          <w:p w14:paraId="525DDC96" w14:textId="77777777" w:rsidR="003D360A" w:rsidRPr="00A218E1" w:rsidRDefault="00FA0745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PARTE D</w:t>
            </w:r>
            <w:r w:rsidR="00E722B6"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– FREQUENCIA DE INSPEÇÃO RECOMENDADA PARA O ESTABELECIMENTO</w:t>
            </w:r>
          </w:p>
        </w:tc>
      </w:tr>
      <w:tr w:rsidR="003D360A" w:rsidRPr="00A218E1" w14:paraId="7BC4F207" w14:textId="77777777" w:rsidTr="00B541FB">
        <w:trPr>
          <w:trHeight w:val="1625"/>
        </w:trPr>
        <w:tc>
          <w:tcPr>
            <w:tcW w:w="10065" w:type="dxa"/>
            <w:gridSpan w:val="2"/>
            <w:vAlign w:val="center"/>
          </w:tcPr>
          <w:tbl>
            <w:tblPr>
              <w:tblStyle w:val="a8"/>
              <w:tblW w:w="662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4890"/>
            </w:tblGrid>
            <w:tr w:rsidR="003D360A" w:rsidRPr="00A218E1" w14:paraId="51D18B0C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4F14DF1B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 xml:space="preserve">Índice de Risco </w:t>
                  </w:r>
                </w:p>
              </w:tc>
              <w:tc>
                <w:tcPr>
                  <w:tcW w:w="4890" w:type="dxa"/>
                  <w:vAlign w:val="center"/>
                </w:tcPr>
                <w:p w14:paraId="6EBFDEC1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Frequência Recomendada</w:t>
                  </w:r>
                </w:p>
              </w:tc>
            </w:tr>
            <w:tr w:rsidR="003D360A" w:rsidRPr="00A218E1" w14:paraId="2AF9CF72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6ED02BCA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890" w:type="dxa"/>
                  <w:vAlign w:val="center"/>
                </w:tcPr>
                <w:p w14:paraId="432CDBD2" w14:textId="77777777" w:rsidR="003D360A" w:rsidRPr="00A218E1" w:rsidRDefault="00021F75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Frequência Reduzida (de 24 a </w:t>
                  </w:r>
                  <w:r w:rsidR="00E722B6"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36 meses)</w:t>
                  </w:r>
                </w:p>
              </w:tc>
            </w:tr>
            <w:tr w:rsidR="003D360A" w:rsidRPr="00A218E1" w14:paraId="74C97964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4C981F2E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890" w:type="dxa"/>
                  <w:vAlign w:val="center"/>
                </w:tcPr>
                <w:p w14:paraId="02F10E97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Frequência Moderada (de 12 a 24 meses)</w:t>
                  </w:r>
                </w:p>
              </w:tc>
            </w:tr>
            <w:tr w:rsidR="003D360A" w:rsidRPr="00A218E1" w14:paraId="339B2864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14:paraId="7042D68E" w14:textId="77777777" w:rsidR="003D360A" w:rsidRPr="00A218E1" w:rsidRDefault="00E722B6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color w:val="FFFFFF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" w:hAnsi="Arial" w:cs="Arial"/>
                      <w:b/>
                      <w:color w:val="FFFFFF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890" w:type="dxa"/>
                  <w:vAlign w:val="center"/>
                </w:tcPr>
                <w:p w14:paraId="4F2E05A3" w14:textId="77777777" w:rsidR="003D360A" w:rsidRPr="00A218E1" w:rsidRDefault="00B6381F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A218E1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>Frequência Intensiva (≤</w:t>
                  </w:r>
                  <w:r w:rsidR="00E722B6" w:rsidRPr="00A218E1">
                    <w:rPr>
                      <w:rFonts w:ascii="Arial" w:eastAsia="Arial Unicode MS" w:hAnsi="Arial" w:cs="Arial"/>
                      <w:b/>
                      <w:sz w:val="20"/>
                      <w:szCs w:val="20"/>
                    </w:rPr>
                    <w:t xml:space="preserve"> 12 meses)</w:t>
                  </w:r>
                </w:p>
              </w:tc>
            </w:tr>
          </w:tbl>
          <w:p w14:paraId="62694690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A218E1" w14:paraId="29075A33" w14:textId="77777777" w:rsidTr="00B541FB">
        <w:trPr>
          <w:trHeight w:val="70"/>
        </w:trPr>
        <w:tc>
          <w:tcPr>
            <w:tcW w:w="7655" w:type="dxa"/>
            <w:vAlign w:val="center"/>
          </w:tcPr>
          <w:p w14:paraId="4D85F013" w14:textId="77777777" w:rsidR="003D360A" w:rsidRPr="00A218E1" w:rsidRDefault="00E722B6">
            <w:pPr>
              <w:spacing w:before="60" w:after="6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Utilizando-se do índice de risco determinado, a frequência de inspeção recomendada para o estabelecimento é:</w:t>
            </w:r>
          </w:p>
        </w:tc>
        <w:tc>
          <w:tcPr>
            <w:tcW w:w="2410" w:type="dxa"/>
            <w:vAlign w:val="center"/>
          </w:tcPr>
          <w:tbl>
            <w:tblPr>
              <w:tblStyle w:val="a9"/>
              <w:tblW w:w="217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79"/>
            </w:tblGrid>
            <w:tr w:rsidR="003D360A" w:rsidRPr="00A218E1" w14:paraId="183A3B50" w14:textId="77777777">
              <w:tc>
                <w:tcPr>
                  <w:tcW w:w="2179" w:type="dxa"/>
                </w:tcPr>
                <w:p w14:paraId="2657FAB8" w14:textId="77777777" w:rsidR="003D360A" w:rsidRPr="00A218E1" w:rsidRDefault="003D360A">
                  <w:pPr>
                    <w:spacing w:before="60" w:after="6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D023712" w14:textId="77777777" w:rsidR="003D360A" w:rsidRPr="00A218E1" w:rsidRDefault="003D360A">
            <w:pPr>
              <w:spacing w:before="60" w:after="6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tbl>
      <w:tblPr>
        <w:tblStyle w:val="aa"/>
        <w:tblW w:w="555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3"/>
        <w:gridCol w:w="1416"/>
        <w:gridCol w:w="1418"/>
        <w:gridCol w:w="1843"/>
      </w:tblGrid>
      <w:tr w:rsidR="003D360A" w:rsidRPr="00A218E1" w14:paraId="423408F7" w14:textId="77777777" w:rsidTr="001A40B3">
        <w:trPr>
          <w:trHeight w:val="420"/>
        </w:trPr>
        <w:tc>
          <w:tcPr>
            <w:tcW w:w="5000" w:type="pct"/>
            <w:gridSpan w:val="4"/>
            <w:shd w:val="clear" w:color="auto" w:fill="548DD4"/>
            <w:vAlign w:val="center"/>
          </w:tcPr>
          <w:p w14:paraId="1A1C13E5" w14:textId="77777777" w:rsidR="003D360A" w:rsidRPr="00A218E1" w:rsidRDefault="00FA0745">
            <w:pPr>
              <w:spacing w:before="60" w:after="6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lastRenderedPageBreak/>
              <w:t>PARTE E</w:t>
            </w:r>
            <w:r w:rsidR="00E722B6"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– DETERMINAÇÃO DO ESCOPO E DURAÇÃO RECOMENDADOS PARA A PRÓXIMA INSPEÇÃO</w:t>
            </w:r>
          </w:p>
        </w:tc>
      </w:tr>
      <w:tr w:rsidR="003D360A" w:rsidRPr="00A218E1" w14:paraId="3EB69063" w14:textId="77777777" w:rsidTr="001A40B3">
        <w:trPr>
          <w:trHeight w:val="540"/>
        </w:trPr>
        <w:tc>
          <w:tcPr>
            <w:tcW w:w="5000" w:type="pct"/>
            <w:gridSpan w:val="4"/>
            <w:vAlign w:val="center"/>
          </w:tcPr>
          <w:p w14:paraId="6148BE3A" w14:textId="77777777" w:rsidR="003D360A" w:rsidRPr="00A218E1" w:rsidRDefault="00E722B6" w:rsidP="004C16F4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 xml:space="preserve">Observação: Esta parte deve ser atualizada periodicamente com informações relacionadas a desvios de qualidade, </w:t>
            </w:r>
            <w:r w:rsidR="004C16F4" w:rsidRPr="00A218E1">
              <w:rPr>
                <w:rFonts w:ascii="Arial" w:eastAsia="Arial" w:hAnsi="Arial" w:cs="Arial"/>
                <w:b/>
                <w:sz w:val="20"/>
                <w:szCs w:val="20"/>
              </w:rPr>
              <w:t>denúncias, etc</w:t>
            </w: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</w:p>
        </w:tc>
      </w:tr>
      <w:tr w:rsidR="003D360A" w:rsidRPr="00A218E1" w14:paraId="13EA8BE8" w14:textId="77777777" w:rsidTr="00B541FB">
        <w:trPr>
          <w:trHeight w:val="3200"/>
        </w:trPr>
        <w:tc>
          <w:tcPr>
            <w:tcW w:w="2675" w:type="pct"/>
            <w:vAlign w:val="center"/>
          </w:tcPr>
          <w:p w14:paraId="7CCDED38" w14:textId="58FE574E" w:rsidR="003D360A" w:rsidRPr="00A218E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sz w:val="20"/>
                <w:szCs w:val="20"/>
              </w:rPr>
              <w:t>Registre na coluna da direita o foco recomendado para</w:t>
            </w:r>
            <w:r w:rsidR="00F34702">
              <w:rPr>
                <w:rFonts w:ascii="Arial" w:eastAsia="Arial" w:hAnsi="Arial" w:cs="Arial"/>
                <w:sz w:val="20"/>
                <w:szCs w:val="20"/>
              </w:rPr>
              <w:t xml:space="preserve"> a próxima inspeçã</w:t>
            </w:r>
            <w:r w:rsidR="00044EF7">
              <w:rPr>
                <w:rFonts w:ascii="Arial" w:eastAsia="Arial" w:hAnsi="Arial" w:cs="Arial"/>
                <w:sz w:val="20"/>
                <w:szCs w:val="20"/>
              </w:rPr>
              <w:t>o.</w:t>
            </w:r>
          </w:p>
          <w:p w14:paraId="03127396" w14:textId="77777777" w:rsidR="003D360A" w:rsidRPr="00A218E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sz w:val="20"/>
                <w:szCs w:val="20"/>
              </w:rPr>
              <w:t>Considere os itens abaixo para a avaliação:</w:t>
            </w:r>
          </w:p>
          <w:p w14:paraId="75E8E6E1" w14:textId="77777777" w:rsidR="003D360A" w:rsidRPr="00A218E1" w:rsidRDefault="00E722B6" w:rsidP="00B541FB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sz w:val="20"/>
                <w:szCs w:val="20"/>
              </w:rPr>
              <w:t>Áreas</w:t>
            </w:r>
            <w:r w:rsidR="004C16F4" w:rsidRPr="00A218E1">
              <w:rPr>
                <w:rFonts w:ascii="Arial" w:eastAsia="Arial" w:hAnsi="Arial" w:cs="Arial"/>
                <w:sz w:val="20"/>
                <w:szCs w:val="20"/>
              </w:rPr>
              <w:t xml:space="preserve"> ou serviços</w:t>
            </w:r>
            <w:r w:rsidRPr="00A218E1">
              <w:rPr>
                <w:rFonts w:ascii="Arial" w:eastAsia="Arial" w:hAnsi="Arial" w:cs="Arial"/>
                <w:sz w:val="20"/>
                <w:szCs w:val="20"/>
              </w:rPr>
              <w:t xml:space="preserve"> onde</w:t>
            </w:r>
            <w:r w:rsidR="00E902C1" w:rsidRPr="00A218E1">
              <w:rPr>
                <w:rFonts w:ascii="Arial" w:eastAsia="Arial" w:hAnsi="Arial" w:cs="Arial"/>
                <w:sz w:val="20"/>
                <w:szCs w:val="20"/>
              </w:rPr>
              <w:t xml:space="preserve"> não conformidades</w:t>
            </w:r>
            <w:r w:rsidRPr="00A218E1">
              <w:rPr>
                <w:rFonts w:ascii="Arial" w:eastAsia="Arial" w:hAnsi="Arial" w:cs="Arial"/>
                <w:sz w:val="20"/>
                <w:szCs w:val="20"/>
              </w:rPr>
              <w:t xml:space="preserve"> foram encontradas durante a última inspeção;</w:t>
            </w:r>
          </w:p>
          <w:p w14:paraId="02EE3816" w14:textId="77777777" w:rsidR="003D360A" w:rsidRPr="00A218E1" w:rsidRDefault="00E722B6" w:rsidP="00B541FB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sz w:val="20"/>
                <w:szCs w:val="20"/>
              </w:rPr>
              <w:t xml:space="preserve">Áreas </w:t>
            </w:r>
            <w:r w:rsidR="004C16F4" w:rsidRPr="00A218E1">
              <w:rPr>
                <w:rFonts w:ascii="Arial" w:eastAsia="Arial" w:hAnsi="Arial" w:cs="Arial"/>
                <w:sz w:val="20"/>
                <w:szCs w:val="20"/>
              </w:rPr>
              <w:t>ou serviços que não foram inspecionado</w:t>
            </w:r>
            <w:r w:rsidRPr="00A218E1">
              <w:rPr>
                <w:rFonts w:ascii="Arial" w:eastAsia="Arial" w:hAnsi="Arial" w:cs="Arial"/>
                <w:sz w:val="20"/>
                <w:szCs w:val="20"/>
              </w:rPr>
              <w:t>s ou não foram inspecionadas em detalhes na última inspeção;</w:t>
            </w:r>
          </w:p>
          <w:p w14:paraId="07EA4F3B" w14:textId="77777777" w:rsidR="003D360A" w:rsidRPr="00A218E1" w:rsidRDefault="00E722B6" w:rsidP="00B541FB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sz w:val="20"/>
                <w:szCs w:val="20"/>
              </w:rPr>
              <w:t xml:space="preserve">Áreas </w:t>
            </w:r>
            <w:r w:rsidR="004C16F4" w:rsidRPr="00A218E1">
              <w:rPr>
                <w:rFonts w:ascii="Arial" w:eastAsia="Arial" w:hAnsi="Arial" w:cs="Arial"/>
                <w:sz w:val="20"/>
                <w:szCs w:val="20"/>
              </w:rPr>
              <w:t xml:space="preserve">ou serviços </w:t>
            </w:r>
            <w:r w:rsidRPr="00A218E1">
              <w:rPr>
                <w:rFonts w:ascii="Arial" w:eastAsia="Arial" w:hAnsi="Arial" w:cs="Arial"/>
                <w:sz w:val="20"/>
                <w:szCs w:val="20"/>
              </w:rPr>
              <w:t>cujos recursos para sua operação não foram considerados adequados na última inspeção;</w:t>
            </w:r>
          </w:p>
          <w:p w14:paraId="42EE367E" w14:textId="77777777" w:rsidR="003D360A" w:rsidRPr="00A218E1" w:rsidRDefault="00E722B6" w:rsidP="00B541FB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sz w:val="20"/>
                <w:szCs w:val="20"/>
              </w:rPr>
              <w:t>Mudanças planejadas que podem alterar os riscos relacionados à complexidade ou criticidade do estabelecimento;</w:t>
            </w:r>
          </w:p>
          <w:p w14:paraId="47AD691D" w14:textId="1F3DF770" w:rsidR="003D360A" w:rsidRPr="00A218E1" w:rsidRDefault="00E722B6" w:rsidP="00E902C1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sz w:val="20"/>
                <w:szCs w:val="20"/>
              </w:rPr>
              <w:t>Qualquer outra área</w:t>
            </w:r>
            <w:r w:rsidR="004C16F4" w:rsidRPr="00A218E1">
              <w:rPr>
                <w:rFonts w:ascii="Arial" w:eastAsia="Arial" w:hAnsi="Arial" w:cs="Arial"/>
                <w:sz w:val="20"/>
                <w:szCs w:val="20"/>
              </w:rPr>
              <w:t xml:space="preserve"> ou serviço</w:t>
            </w:r>
            <w:r w:rsidRPr="00A218E1">
              <w:rPr>
                <w:rFonts w:ascii="Arial" w:eastAsia="Arial" w:hAnsi="Arial" w:cs="Arial"/>
                <w:sz w:val="20"/>
                <w:szCs w:val="20"/>
              </w:rPr>
              <w:t xml:space="preserve"> em que a equipe inspetora perceba a necessidade de revisão na próxima inspeção</w:t>
            </w:r>
            <w:r w:rsidR="00723978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62A656EC" w14:textId="77777777" w:rsidR="00E902C1" w:rsidRPr="00A218E1" w:rsidRDefault="00E902C1" w:rsidP="00E902C1">
            <w:pPr>
              <w:numPr>
                <w:ilvl w:val="0"/>
                <w:numId w:val="1"/>
              </w:numPr>
              <w:spacing w:before="60" w:after="60"/>
              <w:ind w:left="316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sz w:val="20"/>
                <w:szCs w:val="20"/>
              </w:rPr>
              <w:t>Dados de denúncias recebidas de usuários e outros órgãos, ou por qualquer outro fator que possa indicar uma perda do estado de controle relacionada a uma determinada parte do estabelecimento.</w:t>
            </w:r>
          </w:p>
        </w:tc>
        <w:tc>
          <w:tcPr>
            <w:tcW w:w="2325" w:type="pct"/>
            <w:gridSpan w:val="3"/>
            <w:vAlign w:val="center"/>
          </w:tcPr>
          <w:p w14:paraId="22619053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A218E1" w14:paraId="6A5FC770" w14:textId="77777777" w:rsidTr="00B541FB">
        <w:trPr>
          <w:trHeight w:val="639"/>
        </w:trPr>
        <w:tc>
          <w:tcPr>
            <w:tcW w:w="2675" w:type="pct"/>
            <w:vAlign w:val="center"/>
          </w:tcPr>
          <w:p w14:paraId="28060F43" w14:textId="77777777" w:rsidR="003D360A" w:rsidRPr="00A218E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Registre na coluna da direita a duração recomendada para a próxima inspeção.</w:t>
            </w:r>
          </w:p>
        </w:tc>
        <w:tc>
          <w:tcPr>
            <w:tcW w:w="2325" w:type="pct"/>
            <w:gridSpan w:val="3"/>
            <w:vAlign w:val="center"/>
          </w:tcPr>
          <w:p w14:paraId="0B8437DD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A218E1" w14:paraId="4093552A" w14:textId="77777777" w:rsidTr="00B541FB">
        <w:trPr>
          <w:trHeight w:val="549"/>
        </w:trPr>
        <w:tc>
          <w:tcPr>
            <w:tcW w:w="2675" w:type="pct"/>
            <w:vAlign w:val="center"/>
          </w:tcPr>
          <w:p w14:paraId="77730FB1" w14:textId="77777777" w:rsidR="003D360A" w:rsidRPr="00A218E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Registre na coluna da direita o número de inspetores recomendados para a próxima inspeção.</w:t>
            </w:r>
          </w:p>
        </w:tc>
        <w:tc>
          <w:tcPr>
            <w:tcW w:w="2325" w:type="pct"/>
            <w:gridSpan w:val="3"/>
            <w:vAlign w:val="center"/>
          </w:tcPr>
          <w:p w14:paraId="142DEABF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A218E1" w14:paraId="0EB2CCCE" w14:textId="77777777" w:rsidTr="00B541FB">
        <w:trPr>
          <w:trHeight w:val="601"/>
        </w:trPr>
        <w:tc>
          <w:tcPr>
            <w:tcW w:w="2675" w:type="pct"/>
            <w:vAlign w:val="center"/>
          </w:tcPr>
          <w:p w14:paraId="6F36F370" w14:textId="77777777" w:rsidR="003D360A" w:rsidRPr="00A218E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Registre na coluna da direita qualquer competência ou expertise necessária a próxima equipe de inspeção.</w:t>
            </w:r>
          </w:p>
        </w:tc>
        <w:tc>
          <w:tcPr>
            <w:tcW w:w="2325" w:type="pct"/>
            <w:gridSpan w:val="3"/>
            <w:vAlign w:val="center"/>
          </w:tcPr>
          <w:p w14:paraId="2A25FEF5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D360A" w:rsidRPr="00A218E1" w14:paraId="3642DF67" w14:textId="77777777" w:rsidTr="00B541FB">
        <w:trPr>
          <w:trHeight w:val="497"/>
        </w:trPr>
        <w:tc>
          <w:tcPr>
            <w:tcW w:w="2675" w:type="pct"/>
            <w:vAlign w:val="center"/>
          </w:tcPr>
          <w:p w14:paraId="7C67BF78" w14:textId="77777777" w:rsidR="003D360A" w:rsidRPr="00A218E1" w:rsidRDefault="00E722B6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O Índice de Risco associado ao estabelecimento é igual a:</w:t>
            </w:r>
          </w:p>
        </w:tc>
        <w:tc>
          <w:tcPr>
            <w:tcW w:w="704" w:type="pct"/>
            <w:vAlign w:val="center"/>
          </w:tcPr>
          <w:p w14:paraId="3329471F" w14:textId="77777777" w:rsidR="003D360A" w:rsidRPr="00A218E1" w:rsidRDefault="00E722B6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A218E1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 xml:space="preserve"> A</w:t>
            </w:r>
          </w:p>
        </w:tc>
        <w:tc>
          <w:tcPr>
            <w:tcW w:w="705" w:type="pct"/>
            <w:vAlign w:val="center"/>
          </w:tcPr>
          <w:p w14:paraId="519A32B9" w14:textId="77777777" w:rsidR="003D360A" w:rsidRPr="00A218E1" w:rsidRDefault="00E722B6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A218E1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 xml:space="preserve"> B</w:t>
            </w:r>
          </w:p>
        </w:tc>
        <w:tc>
          <w:tcPr>
            <w:tcW w:w="916" w:type="pct"/>
            <w:vAlign w:val="center"/>
          </w:tcPr>
          <w:p w14:paraId="2398C178" w14:textId="77777777" w:rsidR="003D360A" w:rsidRPr="00A218E1" w:rsidRDefault="00E722B6">
            <w:pPr>
              <w:spacing w:before="60" w:after="60" w:line="240" w:lineRule="auto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A218E1">
              <w:rPr>
                <w:rFonts w:ascii="Segoe UI Symbol" w:eastAsia="Arial" w:hAnsi="Segoe UI Symbol" w:cs="Segoe UI Symbol"/>
                <w:b/>
                <w:sz w:val="20"/>
                <w:szCs w:val="20"/>
              </w:rPr>
              <w:t>☐</w:t>
            </w: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 xml:space="preserve"> C</w:t>
            </w:r>
          </w:p>
        </w:tc>
      </w:tr>
    </w:tbl>
    <w:p w14:paraId="3E813ED8" w14:textId="77777777" w:rsidR="003D360A" w:rsidRPr="00A218E1" w:rsidRDefault="003D360A">
      <w:pPr>
        <w:rPr>
          <w:rFonts w:ascii="Arial" w:eastAsia="Arial" w:hAnsi="Arial" w:cs="Arial"/>
          <w:sz w:val="20"/>
          <w:szCs w:val="20"/>
        </w:rPr>
      </w:pPr>
    </w:p>
    <w:tbl>
      <w:tblPr>
        <w:tblStyle w:val="ab"/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273"/>
        <w:gridCol w:w="3090"/>
      </w:tblGrid>
      <w:tr w:rsidR="003D360A" w:rsidRPr="00A218E1" w14:paraId="72A81C43" w14:textId="77777777" w:rsidTr="0022436E">
        <w:trPr>
          <w:trHeight w:val="420"/>
        </w:trPr>
        <w:tc>
          <w:tcPr>
            <w:tcW w:w="10065" w:type="dxa"/>
            <w:gridSpan w:val="3"/>
            <w:shd w:val="clear" w:color="auto" w:fill="548DD4"/>
            <w:vAlign w:val="center"/>
          </w:tcPr>
          <w:p w14:paraId="7F54C8CB" w14:textId="77777777" w:rsidR="003D360A" w:rsidRPr="00A218E1" w:rsidRDefault="00FA0745">
            <w:pPr>
              <w:spacing w:after="0" w:line="240" w:lineRule="auto"/>
              <w:ind w:left="34"/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PARTE F</w:t>
            </w:r>
            <w:r w:rsidR="00E722B6" w:rsidRPr="00A218E1"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 - ASSINATURAS</w:t>
            </w:r>
          </w:p>
        </w:tc>
      </w:tr>
      <w:tr w:rsidR="003D360A" w:rsidRPr="00A218E1" w14:paraId="700FC956" w14:textId="77777777" w:rsidTr="00B541FB">
        <w:trPr>
          <w:trHeight w:val="420"/>
        </w:trPr>
        <w:tc>
          <w:tcPr>
            <w:tcW w:w="1702" w:type="dxa"/>
            <w:vAlign w:val="center"/>
          </w:tcPr>
          <w:p w14:paraId="365134BF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14:paraId="64614758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02FAF182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Data:</w:t>
            </w:r>
          </w:p>
        </w:tc>
      </w:tr>
      <w:tr w:rsidR="003D360A" w:rsidRPr="00A218E1" w14:paraId="05427C23" w14:textId="77777777" w:rsidTr="00B541FB">
        <w:trPr>
          <w:trHeight w:val="420"/>
        </w:trPr>
        <w:tc>
          <w:tcPr>
            <w:tcW w:w="1702" w:type="dxa"/>
            <w:vAlign w:val="center"/>
          </w:tcPr>
          <w:p w14:paraId="28ABE287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14:paraId="651E3061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5232E330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Data:</w:t>
            </w:r>
          </w:p>
        </w:tc>
      </w:tr>
      <w:tr w:rsidR="003D360A" w:rsidRPr="00A218E1" w14:paraId="22E63F68" w14:textId="77777777" w:rsidTr="00B541FB">
        <w:trPr>
          <w:trHeight w:val="420"/>
        </w:trPr>
        <w:tc>
          <w:tcPr>
            <w:tcW w:w="1702" w:type="dxa"/>
            <w:vAlign w:val="center"/>
          </w:tcPr>
          <w:p w14:paraId="62A0FA11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14:paraId="54A65696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0C548E5D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Data:</w:t>
            </w:r>
          </w:p>
        </w:tc>
      </w:tr>
      <w:tr w:rsidR="003D360A" w:rsidRPr="00A218E1" w14:paraId="70BADF86" w14:textId="77777777" w:rsidTr="00B541FB">
        <w:trPr>
          <w:trHeight w:val="420"/>
        </w:trPr>
        <w:tc>
          <w:tcPr>
            <w:tcW w:w="1702" w:type="dxa"/>
            <w:vAlign w:val="center"/>
          </w:tcPr>
          <w:p w14:paraId="761B4667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14:paraId="0F68E484" w14:textId="77777777" w:rsidR="003D360A" w:rsidRPr="00A218E1" w:rsidRDefault="003D360A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14:paraId="4613629C" w14:textId="77777777" w:rsidR="003D360A" w:rsidRPr="00A218E1" w:rsidRDefault="00E722B6">
            <w:pPr>
              <w:spacing w:before="60" w:after="60"/>
              <w:rPr>
                <w:rFonts w:ascii="Arial" w:eastAsia="Arial" w:hAnsi="Arial" w:cs="Arial"/>
                <w:sz w:val="20"/>
                <w:szCs w:val="20"/>
              </w:rPr>
            </w:pPr>
            <w:r w:rsidRPr="00A218E1">
              <w:rPr>
                <w:rFonts w:ascii="Arial" w:eastAsia="Arial" w:hAnsi="Arial" w:cs="Arial"/>
                <w:b/>
                <w:sz w:val="20"/>
                <w:szCs w:val="20"/>
              </w:rPr>
              <w:t>Data:</w:t>
            </w:r>
          </w:p>
        </w:tc>
      </w:tr>
    </w:tbl>
    <w:p w14:paraId="4C1E0440" w14:textId="77777777" w:rsidR="003D360A" w:rsidRDefault="00A218E1" w:rsidP="00A218E1">
      <w:pPr>
        <w:tabs>
          <w:tab w:val="left" w:pos="768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sectPr w:rsidR="003D360A" w:rsidSect="001A40B3">
      <w:headerReference w:type="default" r:id="rId8"/>
      <w:footerReference w:type="default" r:id="rId9"/>
      <w:pgSz w:w="11906" w:h="16838"/>
      <w:pgMar w:top="567" w:right="1418" w:bottom="1418" w:left="1418" w:header="284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69BB0" w14:textId="77777777" w:rsidR="0018471B" w:rsidRDefault="0018471B">
      <w:pPr>
        <w:spacing w:after="0" w:line="240" w:lineRule="auto"/>
      </w:pPr>
      <w:r>
        <w:separator/>
      </w:r>
    </w:p>
  </w:endnote>
  <w:endnote w:type="continuationSeparator" w:id="0">
    <w:p w14:paraId="3F7A5589" w14:textId="77777777" w:rsidR="0018471B" w:rsidRDefault="00184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D6AF7" w14:textId="1F0F9DD6" w:rsidR="00A218E1" w:rsidRPr="003F00B0" w:rsidRDefault="00A218E1" w:rsidP="003F00B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color w:val="000000"/>
        <w:sz w:val="18"/>
        <w:szCs w:val="18"/>
      </w:rPr>
    </w:pPr>
    <w:r w:rsidRPr="003F00B0">
      <w:rPr>
        <w:rFonts w:ascii="Arial" w:hAnsi="Arial" w:cs="Arial"/>
        <w:color w:val="000000"/>
        <w:sz w:val="18"/>
        <w:szCs w:val="18"/>
      </w:rPr>
      <w:t xml:space="preserve">ANEXO II – </w:t>
    </w:r>
    <w:r w:rsidR="003F00B0" w:rsidRPr="003F00B0">
      <w:rPr>
        <w:rFonts w:ascii="Arial" w:hAnsi="Arial" w:cs="Arial"/>
        <w:sz w:val="18"/>
        <w:szCs w:val="18"/>
      </w:rPr>
      <w:t>Determinação da frequência, escopo e duração da inspeção em empresas especializadas em prestação de serviços de controle de vetores e pragas urbanas.</w:t>
    </w:r>
  </w:p>
  <w:p w14:paraId="2628E3C1" w14:textId="5B91BA84" w:rsidR="00A218E1" w:rsidRPr="003F00B0" w:rsidRDefault="00A218E1" w:rsidP="003F00B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sz w:val="18"/>
        <w:szCs w:val="18"/>
      </w:rPr>
    </w:pPr>
    <w:r w:rsidRPr="003F00B0">
      <w:rPr>
        <w:rFonts w:ascii="Arial" w:hAnsi="Arial" w:cs="Arial"/>
        <w:sz w:val="18"/>
        <w:szCs w:val="18"/>
      </w:rPr>
      <w:t>PROCEDIMENTO OPERACIONAL: Planejamento de Inspeções para verificação das Boas Práticas Operacionais em</w:t>
    </w:r>
    <w:r w:rsidRPr="003F00B0">
      <w:rPr>
        <w:rFonts w:ascii="Arial" w:eastAsia="Verdana" w:hAnsi="Arial" w:cs="Arial"/>
        <w:b/>
        <w:smallCaps/>
        <w:sz w:val="18"/>
        <w:szCs w:val="18"/>
      </w:rPr>
      <w:t xml:space="preserve"> </w:t>
    </w:r>
    <w:r w:rsidRPr="003F00B0">
      <w:rPr>
        <w:rFonts w:ascii="Arial" w:hAnsi="Arial" w:cs="Arial"/>
        <w:sz w:val="18"/>
        <w:szCs w:val="18"/>
      </w:rPr>
      <w:t>empresas especializadas em prestação de serviços de controle de vetores e pragas urbanas com base no risco sanitário associado</w:t>
    </w:r>
    <w:r w:rsidR="00D25E2F">
      <w:rPr>
        <w:rFonts w:ascii="Arial" w:hAnsi="Arial" w:cs="Arial"/>
        <w:sz w:val="18"/>
        <w:szCs w:val="18"/>
      </w:rPr>
      <w:t xml:space="preserve"> </w:t>
    </w:r>
    <w:r w:rsidR="003F00B0">
      <w:rPr>
        <w:rFonts w:ascii="Arial" w:hAnsi="Arial" w:cs="Arial"/>
        <w:sz w:val="18"/>
        <w:szCs w:val="18"/>
      </w:rPr>
      <w:t>-</w:t>
    </w:r>
    <w:r w:rsidR="00D25E2F">
      <w:rPr>
        <w:rFonts w:ascii="Arial" w:hAnsi="Arial" w:cs="Arial"/>
        <w:sz w:val="18"/>
        <w:szCs w:val="18"/>
      </w:rPr>
      <w:t xml:space="preserve"> </w:t>
    </w:r>
    <w:r w:rsidRPr="003F00B0">
      <w:rPr>
        <w:rFonts w:ascii="Arial" w:hAnsi="Arial" w:cs="Arial"/>
        <w:sz w:val="18"/>
        <w:szCs w:val="18"/>
      </w:rPr>
      <w:t>POP-T-DVMC-063</w:t>
    </w:r>
    <w:r w:rsidR="00D25E2F">
      <w:rPr>
        <w:rFonts w:ascii="Arial" w:hAnsi="Arial" w:cs="Arial"/>
        <w:sz w:val="18"/>
        <w:szCs w:val="18"/>
      </w:rPr>
      <w:t xml:space="preserve"> </w:t>
    </w:r>
    <w:r w:rsidR="003F00B0">
      <w:rPr>
        <w:rFonts w:ascii="Arial" w:hAnsi="Arial" w:cs="Arial"/>
        <w:sz w:val="18"/>
        <w:szCs w:val="18"/>
      </w:rPr>
      <w:t>-</w:t>
    </w:r>
    <w:r w:rsidR="00D25E2F">
      <w:rPr>
        <w:rFonts w:ascii="Arial" w:hAnsi="Arial" w:cs="Arial"/>
        <w:sz w:val="18"/>
        <w:szCs w:val="18"/>
      </w:rPr>
      <w:t xml:space="preserve"> </w:t>
    </w:r>
    <w:r w:rsidR="003F00B0">
      <w:rPr>
        <w:rFonts w:ascii="Arial" w:hAnsi="Arial" w:cs="Arial"/>
        <w:sz w:val="18"/>
        <w:szCs w:val="18"/>
      </w:rPr>
      <w:t>Revisão: 0</w:t>
    </w:r>
    <w:r w:rsidR="00D25E2F">
      <w:rPr>
        <w:rFonts w:ascii="Arial" w:hAnsi="Arial" w:cs="Arial"/>
        <w:sz w:val="18"/>
        <w:szCs w:val="18"/>
      </w:rPr>
      <w:t>0</w:t>
    </w:r>
    <w:r w:rsidRPr="003F00B0">
      <w:rPr>
        <w:rFonts w:ascii="Arial" w:hAnsi="Arial" w:cs="Arial"/>
        <w:sz w:val="18"/>
        <w:szCs w:val="18"/>
      </w:rPr>
      <w:t>.</w:t>
    </w:r>
  </w:p>
  <w:p w14:paraId="09B61F6F" w14:textId="4CCBA876" w:rsidR="00A218E1" w:rsidRPr="005C0E53" w:rsidRDefault="005C0E53" w:rsidP="003F00B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b/>
        <w:sz w:val="18"/>
        <w:szCs w:val="18"/>
      </w:rPr>
    </w:pPr>
    <w:r w:rsidRPr="005C0E53">
      <w:rPr>
        <w:rFonts w:ascii="Arial" w:hAnsi="Arial" w:cs="Arial"/>
        <w:b/>
        <w:sz w:val="18"/>
        <w:szCs w:val="18"/>
      </w:rPr>
      <w:t xml:space="preserve">Página </w:t>
    </w:r>
    <w:r w:rsidRPr="005C0E53">
      <w:rPr>
        <w:rFonts w:ascii="Arial" w:hAnsi="Arial" w:cs="Arial"/>
        <w:b/>
        <w:sz w:val="18"/>
        <w:szCs w:val="18"/>
      </w:rPr>
      <w:fldChar w:fldCharType="begin"/>
    </w:r>
    <w:r w:rsidRPr="005C0E53">
      <w:rPr>
        <w:rFonts w:ascii="Arial" w:hAnsi="Arial" w:cs="Arial"/>
        <w:b/>
        <w:sz w:val="18"/>
        <w:szCs w:val="18"/>
      </w:rPr>
      <w:instrText>PAGE</w:instrText>
    </w:r>
    <w:r w:rsidRPr="005C0E53">
      <w:rPr>
        <w:rFonts w:ascii="Arial" w:hAnsi="Arial" w:cs="Arial"/>
        <w:b/>
        <w:sz w:val="18"/>
        <w:szCs w:val="18"/>
      </w:rPr>
      <w:fldChar w:fldCharType="separate"/>
    </w:r>
    <w:r w:rsidRPr="005C0E53">
      <w:rPr>
        <w:rFonts w:ascii="Arial" w:hAnsi="Arial" w:cs="Arial"/>
        <w:b/>
        <w:sz w:val="18"/>
        <w:szCs w:val="18"/>
      </w:rPr>
      <w:t>1</w:t>
    </w:r>
    <w:r w:rsidRPr="005C0E53">
      <w:rPr>
        <w:rFonts w:ascii="Arial" w:hAnsi="Arial" w:cs="Arial"/>
        <w:b/>
        <w:sz w:val="18"/>
        <w:szCs w:val="18"/>
      </w:rPr>
      <w:fldChar w:fldCharType="end"/>
    </w:r>
    <w:r w:rsidR="00A218E1" w:rsidRPr="005C0E53">
      <w:rPr>
        <w:rFonts w:ascii="Arial" w:hAnsi="Arial" w:cs="Arial"/>
        <w:b/>
        <w:sz w:val="18"/>
        <w:szCs w:val="18"/>
      </w:rPr>
      <w:t xml:space="preserve"> de </w:t>
    </w:r>
    <w:r w:rsidR="00044EF7" w:rsidRPr="005C0E53">
      <w:rPr>
        <w:rFonts w:ascii="Arial" w:hAnsi="Arial" w:cs="Arial"/>
        <w:b/>
        <w:noProof/>
        <w:sz w:val="18"/>
        <w:szCs w:val="18"/>
      </w:rPr>
      <w:t>2</w:t>
    </w:r>
  </w:p>
  <w:p w14:paraId="2AE0A145" w14:textId="77777777" w:rsidR="003D360A" w:rsidRPr="003F00B0" w:rsidRDefault="003D360A" w:rsidP="003F00B0">
    <w:pPr>
      <w:pStyle w:val="Rodap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B7FDF" w14:textId="77777777" w:rsidR="0018471B" w:rsidRDefault="0018471B">
      <w:pPr>
        <w:spacing w:after="0" w:line="240" w:lineRule="auto"/>
      </w:pPr>
      <w:r>
        <w:separator/>
      </w:r>
    </w:p>
  </w:footnote>
  <w:footnote w:type="continuationSeparator" w:id="0">
    <w:p w14:paraId="295CF543" w14:textId="77777777" w:rsidR="0018471B" w:rsidRDefault="00184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1006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07"/>
      <w:gridCol w:w="7558"/>
    </w:tblGrid>
    <w:tr w:rsidR="003C0F7E" w14:paraId="1DB08CE6" w14:textId="77777777" w:rsidTr="003C0F7E">
      <w:trPr>
        <w:trHeight w:val="1060"/>
      </w:trPr>
      <w:tc>
        <w:tcPr>
          <w:tcW w:w="25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E9DCF44" w14:textId="77777777" w:rsidR="003C0F7E" w:rsidRDefault="00A218E1" w:rsidP="003C0F7E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noProof/>
              <w:szCs w:val="24"/>
            </w:rPr>
            <w:drawing>
              <wp:anchor distT="0" distB="0" distL="114300" distR="114300" simplePos="0" relativeHeight="251659264" behindDoc="0" locked="0" layoutInCell="1" allowOverlap="1" wp14:anchorId="2596C685" wp14:editId="244A99C3">
                <wp:simplePos x="0" y="0"/>
                <wp:positionH relativeFrom="column">
                  <wp:posOffset>434975</wp:posOffset>
                </wp:positionH>
                <wp:positionV relativeFrom="paragraph">
                  <wp:posOffset>-203835</wp:posOffset>
                </wp:positionV>
                <wp:extent cx="638175" cy="609600"/>
                <wp:effectExtent l="0" t="0" r="9525" b="0"/>
                <wp:wrapSquare wrapText="bothSides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7255165" w14:textId="77777777" w:rsidR="003C0F7E" w:rsidRPr="00A218E1" w:rsidRDefault="003C0F7E" w:rsidP="003C0F7E">
          <w:pPr>
            <w:tabs>
              <w:tab w:val="left" w:pos="708"/>
            </w:tabs>
            <w:spacing w:after="0"/>
            <w:jc w:val="center"/>
            <w:rPr>
              <w:rFonts w:ascii="Arial" w:eastAsia="Arial" w:hAnsi="Arial" w:cs="Arial"/>
              <w:sz w:val="24"/>
              <w:szCs w:val="24"/>
            </w:rPr>
          </w:pPr>
          <w:r w:rsidRPr="00A218E1">
            <w:rPr>
              <w:rFonts w:ascii="Arial" w:eastAsia="Verdana" w:hAnsi="Arial" w:cs="Arial"/>
              <w:b/>
              <w:smallCaps/>
              <w:sz w:val="24"/>
              <w:szCs w:val="24"/>
            </w:rPr>
            <w:t>DETERMINAÇÃO DA FREQUÊNCI</w:t>
          </w:r>
          <w:r w:rsidR="00FD1E0E" w:rsidRPr="00A218E1">
            <w:rPr>
              <w:rFonts w:ascii="Arial" w:eastAsia="Verdana" w:hAnsi="Arial" w:cs="Arial"/>
              <w:b/>
              <w:smallCaps/>
              <w:sz w:val="24"/>
              <w:szCs w:val="24"/>
            </w:rPr>
            <w:t>A, ESCOPO E DURAÇÃO DA INSPEÇÃO</w:t>
          </w:r>
        </w:p>
      </w:tc>
    </w:tr>
  </w:tbl>
  <w:p w14:paraId="191A1B0A" w14:textId="77777777" w:rsidR="003D360A" w:rsidRDefault="003D360A" w:rsidP="001A40B3">
    <w:pPr>
      <w:pBdr>
        <w:top w:val="nil"/>
        <w:left w:val="nil"/>
        <w:bottom w:val="nil"/>
        <w:right w:val="nil"/>
        <w:between w:val="nil"/>
      </w:pBdr>
      <w:tabs>
        <w:tab w:val="left" w:pos="7336"/>
      </w:tabs>
      <w:spacing w:before="100" w:beforeAutospacing="1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B4CCC"/>
    <w:multiLevelType w:val="multilevel"/>
    <w:tmpl w:val="029EB3A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 w16cid:durableId="12474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60A"/>
    <w:rsid w:val="00021F75"/>
    <w:rsid w:val="00044EF7"/>
    <w:rsid w:val="000501CD"/>
    <w:rsid w:val="0018471B"/>
    <w:rsid w:val="001A40B3"/>
    <w:rsid w:val="002073D8"/>
    <w:rsid w:val="00221FDB"/>
    <w:rsid w:val="0022436E"/>
    <w:rsid w:val="0025658E"/>
    <w:rsid w:val="0028154B"/>
    <w:rsid w:val="002879CC"/>
    <w:rsid w:val="002F473B"/>
    <w:rsid w:val="003051D1"/>
    <w:rsid w:val="00331E82"/>
    <w:rsid w:val="00362FB5"/>
    <w:rsid w:val="003C0F7E"/>
    <w:rsid w:val="003D360A"/>
    <w:rsid w:val="003F00B0"/>
    <w:rsid w:val="004824DF"/>
    <w:rsid w:val="004C166A"/>
    <w:rsid w:val="004C16F4"/>
    <w:rsid w:val="00512611"/>
    <w:rsid w:val="00533F89"/>
    <w:rsid w:val="00537FE3"/>
    <w:rsid w:val="005C0E53"/>
    <w:rsid w:val="005D1E86"/>
    <w:rsid w:val="006327AF"/>
    <w:rsid w:val="006664A9"/>
    <w:rsid w:val="006A0F8D"/>
    <w:rsid w:val="00723978"/>
    <w:rsid w:val="00753E91"/>
    <w:rsid w:val="009635EA"/>
    <w:rsid w:val="00A218E1"/>
    <w:rsid w:val="00AB3B9C"/>
    <w:rsid w:val="00B541FB"/>
    <w:rsid w:val="00B6381F"/>
    <w:rsid w:val="00CB0ED1"/>
    <w:rsid w:val="00D04DB3"/>
    <w:rsid w:val="00D25E2F"/>
    <w:rsid w:val="00D829A5"/>
    <w:rsid w:val="00DB08F0"/>
    <w:rsid w:val="00E31644"/>
    <w:rsid w:val="00E722B6"/>
    <w:rsid w:val="00E902C1"/>
    <w:rsid w:val="00EB7E76"/>
    <w:rsid w:val="00F34702"/>
    <w:rsid w:val="00F50A27"/>
    <w:rsid w:val="00F75117"/>
    <w:rsid w:val="00F844E6"/>
    <w:rsid w:val="00FA0745"/>
    <w:rsid w:val="00FD1E0E"/>
    <w:rsid w:val="00FF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4ADDB"/>
  <w15:docId w15:val="{8C0AC2DA-AF53-46E6-A85A-62259633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7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7E76"/>
  </w:style>
  <w:style w:type="paragraph" w:styleId="Rodap">
    <w:name w:val="footer"/>
    <w:basedOn w:val="Normal"/>
    <w:link w:val="RodapChar"/>
    <w:uiPriority w:val="99"/>
    <w:unhideWhenUsed/>
    <w:rsid w:val="00EB7E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7E76"/>
  </w:style>
  <w:style w:type="paragraph" w:styleId="Textodebalo">
    <w:name w:val="Balloon Text"/>
    <w:basedOn w:val="Normal"/>
    <w:link w:val="TextodebaloChar"/>
    <w:uiPriority w:val="99"/>
    <w:semiHidden/>
    <w:unhideWhenUsed/>
    <w:rsid w:val="00021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F75"/>
    <w:rPr>
      <w:rFonts w:ascii="Tahoma" w:hAnsi="Tahoma" w:cs="Tahoma"/>
      <w:sz w:val="16"/>
      <w:szCs w:val="16"/>
    </w:rPr>
  </w:style>
  <w:style w:type="character" w:customStyle="1" w:styleId="ui-provider">
    <w:name w:val="ui-provider"/>
    <w:basedOn w:val="Fontepargpadro"/>
    <w:rsid w:val="00B6381F"/>
  </w:style>
  <w:style w:type="paragraph" w:styleId="PargrafodaLista">
    <w:name w:val="List Paragraph"/>
    <w:basedOn w:val="Normal"/>
    <w:uiPriority w:val="34"/>
    <w:qFormat/>
    <w:rsid w:val="00E90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31141-9C2B-4EB4-AFCD-0D4A99782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CAMG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Ailton Robson Coelho Miranda</dc:creator>
  <cp:lastModifiedBy>Estefânia Viana</cp:lastModifiedBy>
  <cp:revision>2</cp:revision>
  <dcterms:created xsi:type="dcterms:W3CDTF">2024-01-30T12:34:00Z</dcterms:created>
  <dcterms:modified xsi:type="dcterms:W3CDTF">2024-01-30T12:34:00Z</dcterms:modified>
</cp:coreProperties>
</file>